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7492D" w14:textId="4A37586D" w:rsidR="0072054B" w:rsidRDefault="0085529B" w:rsidP="0072054B">
      <w:pPr>
        <w:jc w:val="center"/>
      </w:pPr>
      <w:r>
        <w:t xml:space="preserve">              </w:t>
      </w:r>
    </w:p>
    <w:p w14:paraId="51B6D980" w14:textId="4AE134A1" w:rsidR="000238E2" w:rsidRDefault="00BD3BFF" w:rsidP="000238E2">
      <w:pPr>
        <w:autoSpaceDE w:val="0"/>
        <w:autoSpaceDN w:val="0"/>
        <w:spacing w:after="200" w:line="276" w:lineRule="auto"/>
        <w:rPr>
          <w:rFonts w:ascii="Arial Narrow" w:eastAsia="Calibri" w:hAnsi="Arial Narrow" w:cs="Arial"/>
        </w:rPr>
      </w:pPr>
      <w:r w:rsidRPr="000238E2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14218F2A" wp14:editId="2668B10D">
            <wp:simplePos x="0" y="0"/>
            <wp:positionH relativeFrom="margin">
              <wp:posOffset>2562225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ACEF30" w14:textId="5160D117" w:rsidR="00BD3BFF" w:rsidRPr="00BD3BFF" w:rsidRDefault="00BD3BFF" w:rsidP="00BD3BFF">
      <w:pPr>
        <w:rPr>
          <w:rFonts w:ascii="Arial Narrow" w:eastAsia="Calibri" w:hAnsi="Arial Narrow" w:cs="Arial"/>
        </w:rPr>
      </w:pPr>
    </w:p>
    <w:p w14:paraId="0A42323B" w14:textId="288DB0DD" w:rsidR="00BD3BFF" w:rsidRPr="00BD3BFF" w:rsidRDefault="00BD3BFF" w:rsidP="00BD3BFF">
      <w:pPr>
        <w:rPr>
          <w:rFonts w:ascii="Arial Narrow" w:eastAsia="Calibri" w:hAnsi="Arial Narrow" w:cs="Arial"/>
        </w:rPr>
      </w:pPr>
    </w:p>
    <w:p w14:paraId="5EC6E74C" w14:textId="0FA446B9" w:rsidR="00BD3BFF" w:rsidRPr="00BD3BFF" w:rsidRDefault="00BD3BFF" w:rsidP="00BD3BFF">
      <w:pPr>
        <w:rPr>
          <w:rFonts w:ascii="Arial Narrow" w:eastAsia="Calibri" w:hAnsi="Arial Narrow" w:cs="Arial"/>
        </w:rPr>
      </w:pPr>
    </w:p>
    <w:p w14:paraId="14F86D0B" w14:textId="77777777" w:rsidR="00BD3BFF" w:rsidRPr="00BD3BFF" w:rsidRDefault="00BD3BFF" w:rsidP="00BD3BFF">
      <w:pPr>
        <w:pStyle w:val="Sinespaciad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>
        <w:rPr>
          <w:rFonts w:ascii="Arial Narrow" w:eastAsia="Calibri" w:hAnsi="Arial Narrow" w:cs="Arial"/>
        </w:rPr>
        <w:tab/>
      </w:r>
      <w:r w:rsidRPr="00BD3BFF">
        <w:rPr>
          <w:rFonts w:asciiTheme="majorHAnsi" w:hAnsiTheme="majorHAnsi"/>
          <w:b/>
          <w:bCs/>
          <w:iCs/>
          <w:sz w:val="28"/>
          <w:szCs w:val="28"/>
        </w:rPr>
        <w:t>Centro Cardio-Neuro Oftalmológico y Trasplante</w:t>
      </w:r>
    </w:p>
    <w:p w14:paraId="197C0402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BD3BFF">
        <w:rPr>
          <w:rFonts w:asciiTheme="majorHAnsi" w:hAnsiTheme="majorHAnsi"/>
          <w:b/>
          <w:bCs/>
          <w:iCs/>
          <w:sz w:val="28"/>
          <w:szCs w:val="28"/>
        </w:rPr>
        <w:t>(CECANOT)</w:t>
      </w:r>
    </w:p>
    <w:p w14:paraId="45B27F5E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BD3BFF">
        <w:rPr>
          <w:rFonts w:asciiTheme="majorHAnsi" w:hAnsiTheme="majorHAnsi"/>
          <w:b/>
          <w:bCs/>
          <w:iCs/>
          <w:sz w:val="28"/>
          <w:szCs w:val="28"/>
        </w:rPr>
        <w:t>TERMINOS DE REFERENCIA PARA EL PROCESO DE COMPRA MENOR</w:t>
      </w:r>
    </w:p>
    <w:p w14:paraId="6BCD0D4A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  <w:r w:rsidRPr="00BD3BFF">
        <w:rPr>
          <w:rFonts w:asciiTheme="majorHAnsi" w:eastAsia="Times New Roman" w:hAnsiTheme="majorHAnsi" w:cs="Arial"/>
          <w:iCs/>
          <w:lang w:val="es-ES" w:eastAsia="es-ES"/>
        </w:rPr>
        <w:t>UNIDAD OPERATIVA DE COMPRAS Y CONTRATACIONES</w:t>
      </w:r>
    </w:p>
    <w:p w14:paraId="3483CF69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3FB8CEFA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2FE932E0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tbl>
      <w:tblPr>
        <w:tblStyle w:val="Tablaconcuadrcula4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BD3BFF" w:rsidRPr="00BD3BFF" w14:paraId="715B18BE" w14:textId="77777777" w:rsidTr="00E1253C">
        <w:tc>
          <w:tcPr>
            <w:tcW w:w="3827" w:type="dxa"/>
            <w:shd w:val="clear" w:color="auto" w:fill="000000" w:themeFill="text1"/>
          </w:tcPr>
          <w:p w14:paraId="20517DFD" w14:textId="77777777" w:rsidR="00BD3BFF" w:rsidRPr="00BD3BFF" w:rsidRDefault="00BD3BFF" w:rsidP="00BD3BF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BD3BFF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BD3BFF" w:rsidRPr="00BD3BFF" w14:paraId="6EC5EAEF" w14:textId="77777777" w:rsidTr="00E1253C">
        <w:tc>
          <w:tcPr>
            <w:tcW w:w="3827" w:type="dxa"/>
          </w:tcPr>
          <w:p w14:paraId="4ED115F4" w14:textId="77777777" w:rsidR="00BD3BFF" w:rsidRPr="00BD3BFF" w:rsidRDefault="00BD3BFF" w:rsidP="00BD3BF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4643FEE4" w14:textId="062F3B1D" w:rsidR="00BD3BFF" w:rsidRPr="00BD3BFF" w:rsidRDefault="00BD3BFF" w:rsidP="00BD3BF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r w:rsidRPr="00BD3BFF">
              <w:rPr>
                <w:rFonts w:asciiTheme="majorHAnsi" w:eastAsia="Times New Roman" w:hAnsiTheme="majorHAnsi" w:cs="Arial"/>
                <w:iCs/>
                <w:lang w:val="es-ES" w:eastAsia="es-ES"/>
              </w:rPr>
              <w:t>CECANOT-DAF-CM-2021-0</w:t>
            </w:r>
            <w:r w:rsidRPr="00BD3BFF">
              <w:rPr>
                <w:rFonts w:asciiTheme="majorHAnsi" w:eastAsia="Times New Roman" w:hAnsiTheme="majorHAnsi" w:cs="Arial"/>
                <w:i/>
                <w:iCs/>
                <w:lang w:val="es-ES" w:eastAsia="es-ES"/>
              </w:rPr>
              <w:t>05</w:t>
            </w:r>
            <w:r>
              <w:rPr>
                <w:rFonts w:asciiTheme="majorHAnsi" w:eastAsia="Times New Roman" w:hAnsiTheme="majorHAnsi" w:cs="Arial"/>
                <w:i/>
                <w:iCs/>
                <w:lang w:val="es-ES" w:eastAsia="es-ES"/>
              </w:rPr>
              <w:t>0</w:t>
            </w:r>
          </w:p>
          <w:p w14:paraId="39965515" w14:textId="77777777" w:rsidR="00BD3BFF" w:rsidRPr="00BD3BFF" w:rsidRDefault="00BD3BFF" w:rsidP="00BD3BF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574AE1D1" w14:textId="77777777" w:rsidR="00BD3BFF" w:rsidRPr="00BD3BFF" w:rsidRDefault="00BD3BFF" w:rsidP="00BD3BF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  <w:tr w:rsidR="00BD3BFF" w:rsidRPr="00BD3BFF" w14:paraId="684701AB" w14:textId="77777777" w:rsidTr="00E1253C">
        <w:tc>
          <w:tcPr>
            <w:tcW w:w="3827" w:type="dxa"/>
            <w:shd w:val="clear" w:color="auto" w:fill="000000" w:themeFill="text1"/>
          </w:tcPr>
          <w:p w14:paraId="39D2D520" w14:textId="77777777" w:rsidR="00BD3BFF" w:rsidRPr="00BD3BFF" w:rsidRDefault="00BD3BFF" w:rsidP="00BD3BF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BD3BFF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BD3BFF" w:rsidRPr="00BD3BFF" w14:paraId="122D9B3D" w14:textId="77777777" w:rsidTr="00E1253C">
        <w:tc>
          <w:tcPr>
            <w:tcW w:w="3827" w:type="dxa"/>
            <w:shd w:val="clear" w:color="auto" w:fill="FFFFFF" w:themeFill="background1"/>
          </w:tcPr>
          <w:p w14:paraId="0717DD2F" w14:textId="77777777" w:rsidR="00BD3BFF" w:rsidRPr="00BD3BFF" w:rsidRDefault="00BD3BFF" w:rsidP="00BD3BFF">
            <w:pPr>
              <w:spacing w:after="0" w:line="240" w:lineRule="auto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</w:p>
          <w:p w14:paraId="398D024E" w14:textId="49DCDC69" w:rsidR="00BD3BFF" w:rsidRPr="00BD3BFF" w:rsidRDefault="00BD3BFF" w:rsidP="00BD3BF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bookmarkStart w:id="0" w:name="_Hlk66096805"/>
            <w:r w:rsidRPr="00BD3BFF">
              <w:rPr>
                <w:rFonts w:asciiTheme="majorHAnsi" w:eastAsia="Times New Roman" w:hAnsiTheme="majorHAnsi" w:cs="Arial"/>
                <w:iCs/>
                <w:lang w:val="es-ES" w:eastAsia="es-ES"/>
              </w:rPr>
              <w:t>ADQUISICION D</w:t>
            </w:r>
            <w:r>
              <w:rPr>
                <w:rFonts w:asciiTheme="majorHAnsi" w:eastAsia="Times New Roman" w:hAnsiTheme="majorHAnsi" w:cs="Arial"/>
                <w:iCs/>
                <w:lang w:val="es-ES" w:eastAsia="es-ES"/>
              </w:rPr>
              <w:t>E ACIDO ASCORBICO 500MG/AMP. (VIT. C)</w:t>
            </w:r>
          </w:p>
          <w:bookmarkEnd w:id="0"/>
          <w:p w14:paraId="719E46F2" w14:textId="77777777" w:rsidR="00BD3BFF" w:rsidRPr="00BD3BFF" w:rsidRDefault="00BD3BFF" w:rsidP="00BD3BFF">
            <w:pPr>
              <w:spacing w:after="0" w:line="240" w:lineRule="auto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</w:p>
          <w:p w14:paraId="60149F3C" w14:textId="77777777" w:rsidR="00BD3BFF" w:rsidRPr="00BD3BFF" w:rsidRDefault="00BD3BFF" w:rsidP="00BD3BFF">
            <w:pPr>
              <w:spacing w:after="0" w:line="240" w:lineRule="auto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7AA92FD9" w14:textId="77777777" w:rsidR="00BD3BFF" w:rsidRPr="00BD3BFF" w:rsidRDefault="00BD3BFF" w:rsidP="00BD3BFF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479D9CFB" w14:textId="77777777" w:rsidR="00BD3BFF" w:rsidRPr="00BD3BFF" w:rsidRDefault="00BD3BFF" w:rsidP="00BD3BFF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049C1A7C" w14:textId="77777777" w:rsidR="00BD3BFF" w:rsidRPr="00BD3BFF" w:rsidRDefault="00BD3BFF" w:rsidP="00BD3BFF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73B0BD98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BD3BFF">
        <w:rPr>
          <w:rFonts w:asciiTheme="majorHAnsi" w:hAnsiTheme="majorHAnsi"/>
          <w:iCs/>
          <w:sz w:val="24"/>
          <w:szCs w:val="24"/>
        </w:rPr>
        <w:t>Santo Domingo, Distrito Nacional</w:t>
      </w:r>
    </w:p>
    <w:p w14:paraId="5E66530C" w14:textId="3900880E" w:rsid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BD3BFF">
        <w:rPr>
          <w:rFonts w:asciiTheme="majorHAnsi" w:hAnsiTheme="majorHAnsi"/>
          <w:iCs/>
          <w:sz w:val="24"/>
          <w:szCs w:val="24"/>
        </w:rPr>
        <w:t>República Dominicana</w:t>
      </w:r>
    </w:p>
    <w:p w14:paraId="647047BE" w14:textId="427D28E1" w:rsid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569605F2" w14:textId="546EF652" w:rsid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3FEC86B9" w14:textId="6FF9465D" w:rsid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490D51D9" w14:textId="1F09D99C" w:rsid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57EDFF1A" w14:textId="60606295" w:rsid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6CB2DBAC" w14:textId="24A244C1" w:rsid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00346FEB" w14:textId="77777777" w:rsidR="00BD3BFF" w:rsidRPr="00BD3BFF" w:rsidRDefault="00BD3BFF" w:rsidP="00BD3BFF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</w:p>
    <w:p w14:paraId="168CE3AE" w14:textId="2F6641A4" w:rsidR="00BD3BFF" w:rsidRDefault="00BD3BFF" w:rsidP="00BD3BFF">
      <w:pPr>
        <w:spacing w:after="200" w:line="360" w:lineRule="auto"/>
        <w:jc w:val="center"/>
        <w:rPr>
          <w:rFonts w:asciiTheme="majorHAnsi" w:hAnsiTheme="majorHAnsi"/>
          <w:b/>
          <w:bCs/>
          <w:iCs/>
          <w:sz w:val="24"/>
          <w:szCs w:val="24"/>
        </w:rPr>
      </w:pPr>
      <w:r w:rsidRPr="00BD3BFF">
        <w:rPr>
          <w:rFonts w:asciiTheme="majorHAnsi" w:hAnsiTheme="majorHAnsi"/>
          <w:b/>
          <w:bCs/>
          <w:iCs/>
          <w:sz w:val="24"/>
          <w:szCs w:val="24"/>
        </w:rPr>
        <w:t>08/03/2021</w:t>
      </w:r>
    </w:p>
    <w:p w14:paraId="00F101A8" w14:textId="77777777" w:rsidR="00BD3BFF" w:rsidRPr="00BD3BFF" w:rsidRDefault="00BD3BFF" w:rsidP="00BD3BFF">
      <w:pPr>
        <w:spacing w:after="200" w:line="360" w:lineRule="auto"/>
        <w:jc w:val="center"/>
        <w:rPr>
          <w:rFonts w:asciiTheme="majorHAnsi" w:hAnsiTheme="majorHAnsi"/>
          <w:b/>
          <w:bCs/>
          <w:iCs/>
          <w:sz w:val="24"/>
          <w:szCs w:val="24"/>
        </w:rPr>
      </w:pPr>
    </w:p>
    <w:p w14:paraId="36074867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Objeto del Requerimiento.</w:t>
      </w:r>
    </w:p>
    <w:p w14:paraId="5071681D" w14:textId="77777777" w:rsidR="00BD3BFF" w:rsidRPr="00BD3BFF" w:rsidRDefault="00BD3BFF" w:rsidP="00BD3BFF">
      <w:pPr>
        <w:spacing w:after="200" w:line="240" w:lineRule="auto"/>
        <w:rPr>
          <w:lang w:val="es-ES" w:eastAsia="es-ES"/>
        </w:rPr>
      </w:pPr>
    </w:p>
    <w:p w14:paraId="29B4126E" w14:textId="7FAAD0EB" w:rsidR="00BD3BFF" w:rsidRDefault="00BD3BFF" w:rsidP="00BD3BFF">
      <w:pPr>
        <w:autoSpaceDE w:val="0"/>
        <w:autoSpaceDN w:val="0"/>
        <w:spacing w:after="200" w:line="240" w:lineRule="auto"/>
        <w:jc w:val="both"/>
        <w:rPr>
          <w:rFonts w:cstheme="minorHAnsi"/>
          <w:iCs/>
          <w:sz w:val="24"/>
          <w:szCs w:val="24"/>
        </w:rPr>
      </w:pPr>
      <w:r w:rsidRPr="00BD3BFF">
        <w:rPr>
          <w:rFonts w:cstheme="minorHAnsi"/>
          <w:iCs/>
          <w:sz w:val="24"/>
          <w:szCs w:val="24"/>
        </w:rPr>
        <w:t xml:space="preserve">Este documento responde a las Especificaciones técnicas para participar en el Procedimiento de </w:t>
      </w:r>
      <w:r w:rsidRPr="00BD3BFF">
        <w:rPr>
          <w:rFonts w:cstheme="minorHAnsi"/>
          <w:b/>
          <w:bCs/>
          <w:iCs/>
          <w:sz w:val="24"/>
          <w:szCs w:val="24"/>
        </w:rPr>
        <w:t>COMPRA MENOR</w:t>
      </w:r>
      <w:r w:rsidRPr="00BD3BFF">
        <w:rPr>
          <w:rFonts w:cstheme="minorHAnsi"/>
          <w:iCs/>
          <w:sz w:val="24"/>
          <w:szCs w:val="24"/>
        </w:rPr>
        <w:t xml:space="preserve"> para </w:t>
      </w:r>
      <w:r w:rsidRPr="00BD3BFF">
        <w:rPr>
          <w:rFonts w:cstheme="minorHAnsi"/>
          <w:b/>
          <w:bCs/>
          <w:iCs/>
          <w:sz w:val="24"/>
          <w:szCs w:val="24"/>
        </w:rPr>
        <w:t>l</w:t>
      </w:r>
      <w:r w:rsidRPr="00BD3BFF">
        <w:rPr>
          <w:rFonts w:cstheme="minorHAnsi"/>
          <w:iCs/>
          <w:sz w:val="24"/>
          <w:szCs w:val="24"/>
        </w:rPr>
        <w:t>a</w:t>
      </w:r>
      <w:r w:rsidRPr="009105F5">
        <w:rPr>
          <w:rFonts w:cstheme="minorHAnsi"/>
          <w:b/>
          <w:bCs/>
          <w:iCs/>
          <w:sz w:val="24"/>
          <w:szCs w:val="24"/>
        </w:rPr>
        <w:t xml:space="preserve"> </w:t>
      </w:r>
      <w:r w:rsidR="009105F5" w:rsidRPr="009105F5">
        <w:rPr>
          <w:rFonts w:cstheme="minorHAnsi"/>
          <w:b/>
          <w:bCs/>
          <w:iCs/>
          <w:sz w:val="24"/>
          <w:szCs w:val="24"/>
        </w:rPr>
        <w:t xml:space="preserve">  </w:t>
      </w:r>
      <w:r w:rsidR="009105F5" w:rsidRPr="00BD3BFF">
        <w:rPr>
          <w:rFonts w:cstheme="minorHAnsi"/>
          <w:b/>
          <w:bCs/>
          <w:iCs/>
          <w:sz w:val="24"/>
          <w:szCs w:val="24"/>
          <w:lang w:val="es-ES"/>
        </w:rPr>
        <w:t>ADQUISICION D</w:t>
      </w:r>
      <w:r w:rsidR="009105F5" w:rsidRPr="009105F5">
        <w:rPr>
          <w:rFonts w:cstheme="minorHAnsi"/>
          <w:b/>
          <w:bCs/>
          <w:iCs/>
          <w:sz w:val="24"/>
          <w:szCs w:val="24"/>
          <w:lang w:val="es-ES"/>
        </w:rPr>
        <w:t>E ACIDO ASCORBICO 500MG/AMP. (VIT. C</w:t>
      </w:r>
      <w:r w:rsidR="009105F5" w:rsidRPr="009105F5">
        <w:rPr>
          <w:rFonts w:cstheme="minorHAnsi"/>
          <w:iCs/>
          <w:sz w:val="24"/>
          <w:szCs w:val="24"/>
          <w:lang w:val="es-ES"/>
        </w:rPr>
        <w:t>)</w:t>
      </w:r>
      <w:r w:rsidRPr="00BD3BFF">
        <w:rPr>
          <w:rFonts w:cstheme="minorHAnsi"/>
          <w:iCs/>
          <w:sz w:val="24"/>
          <w:szCs w:val="24"/>
        </w:rPr>
        <w:t>, ver a continuación especificaciones técnicas solicitadas: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5"/>
        <w:gridCol w:w="6660"/>
        <w:gridCol w:w="1705"/>
      </w:tblGrid>
      <w:tr w:rsidR="009105F5" w14:paraId="2B920A68" w14:textId="77777777" w:rsidTr="009105F5">
        <w:tc>
          <w:tcPr>
            <w:tcW w:w="985" w:type="dxa"/>
          </w:tcPr>
          <w:p w14:paraId="08F653F1" w14:textId="538AD5D8" w:rsidR="009105F5" w:rsidRPr="009105F5" w:rsidRDefault="009105F5" w:rsidP="009105F5">
            <w:pPr>
              <w:autoSpaceDE w:val="0"/>
              <w:autoSpaceDN w:val="0"/>
              <w:spacing w:after="200" w:line="240" w:lineRule="auto"/>
              <w:jc w:val="center"/>
              <w:rPr>
                <w:rFonts w:cstheme="minorHAnsi"/>
                <w:b/>
                <w:bCs/>
                <w:iCs/>
                <w:sz w:val="28"/>
                <w:szCs w:val="28"/>
              </w:rPr>
            </w:pPr>
            <w:r w:rsidRPr="009105F5">
              <w:rPr>
                <w:rFonts w:cstheme="minorHAnsi"/>
                <w:b/>
                <w:bCs/>
                <w:iCs/>
                <w:sz w:val="28"/>
                <w:szCs w:val="28"/>
              </w:rPr>
              <w:t>ITEMS</w:t>
            </w:r>
          </w:p>
        </w:tc>
        <w:tc>
          <w:tcPr>
            <w:tcW w:w="6660" w:type="dxa"/>
          </w:tcPr>
          <w:p w14:paraId="6CFF0A9B" w14:textId="1D319114" w:rsidR="009105F5" w:rsidRPr="009105F5" w:rsidRDefault="009105F5" w:rsidP="009105F5">
            <w:pPr>
              <w:autoSpaceDE w:val="0"/>
              <w:autoSpaceDN w:val="0"/>
              <w:spacing w:after="200" w:line="240" w:lineRule="auto"/>
              <w:jc w:val="center"/>
              <w:rPr>
                <w:rFonts w:cstheme="minorHAnsi"/>
                <w:b/>
                <w:bCs/>
                <w:iCs/>
                <w:sz w:val="28"/>
                <w:szCs w:val="28"/>
              </w:rPr>
            </w:pPr>
            <w:r w:rsidRPr="009105F5">
              <w:rPr>
                <w:rFonts w:cstheme="minorHAnsi"/>
                <w:b/>
                <w:bCs/>
                <w:iCs/>
                <w:sz w:val="28"/>
                <w:szCs w:val="28"/>
              </w:rPr>
              <w:t>DESCRICCION</w:t>
            </w:r>
          </w:p>
        </w:tc>
        <w:tc>
          <w:tcPr>
            <w:tcW w:w="1705" w:type="dxa"/>
          </w:tcPr>
          <w:p w14:paraId="0F46D625" w14:textId="4B87360E" w:rsidR="009105F5" w:rsidRPr="009105F5" w:rsidRDefault="009105F5" w:rsidP="009105F5">
            <w:pPr>
              <w:autoSpaceDE w:val="0"/>
              <w:autoSpaceDN w:val="0"/>
              <w:spacing w:after="200" w:line="240" w:lineRule="auto"/>
              <w:jc w:val="center"/>
              <w:rPr>
                <w:rFonts w:cstheme="minorHAnsi"/>
                <w:b/>
                <w:bCs/>
                <w:iCs/>
                <w:sz w:val="28"/>
                <w:szCs w:val="28"/>
              </w:rPr>
            </w:pPr>
            <w:r w:rsidRPr="009105F5">
              <w:rPr>
                <w:rFonts w:cstheme="minorHAnsi"/>
                <w:b/>
                <w:bCs/>
                <w:iCs/>
                <w:sz w:val="28"/>
                <w:szCs w:val="28"/>
              </w:rPr>
              <w:t>UND</w:t>
            </w:r>
          </w:p>
        </w:tc>
      </w:tr>
      <w:tr w:rsidR="009105F5" w14:paraId="333DC5F9" w14:textId="77777777" w:rsidTr="009105F5">
        <w:tc>
          <w:tcPr>
            <w:tcW w:w="985" w:type="dxa"/>
          </w:tcPr>
          <w:p w14:paraId="1CA5FDC4" w14:textId="12F22E1A" w:rsidR="009105F5" w:rsidRDefault="009105F5" w:rsidP="00B55327">
            <w:pPr>
              <w:autoSpaceDE w:val="0"/>
              <w:autoSpaceDN w:val="0"/>
              <w:spacing w:after="200" w:line="240" w:lineRule="auto"/>
              <w:jc w:val="center"/>
              <w:rPr>
                <w:rFonts w:cstheme="minorHAnsi"/>
                <w:iCs/>
                <w:sz w:val="24"/>
                <w:szCs w:val="24"/>
              </w:rPr>
            </w:pPr>
            <w:r>
              <w:rPr>
                <w:rFonts w:cstheme="minorHAnsi"/>
                <w:iCs/>
                <w:sz w:val="24"/>
                <w:szCs w:val="24"/>
              </w:rPr>
              <w:t>1</w:t>
            </w:r>
          </w:p>
        </w:tc>
        <w:tc>
          <w:tcPr>
            <w:tcW w:w="6660" w:type="dxa"/>
          </w:tcPr>
          <w:p w14:paraId="270514B5" w14:textId="7E0F880A" w:rsidR="009105F5" w:rsidRDefault="009105F5" w:rsidP="00B55327">
            <w:pPr>
              <w:autoSpaceDE w:val="0"/>
              <w:autoSpaceDN w:val="0"/>
              <w:spacing w:after="200" w:line="240" w:lineRule="auto"/>
              <w:jc w:val="center"/>
              <w:rPr>
                <w:rFonts w:cstheme="minorHAnsi"/>
                <w:iCs/>
                <w:sz w:val="24"/>
                <w:szCs w:val="24"/>
              </w:rPr>
            </w:pPr>
            <w:r>
              <w:rPr>
                <w:rFonts w:cstheme="minorHAnsi"/>
                <w:iCs/>
                <w:sz w:val="24"/>
                <w:szCs w:val="24"/>
              </w:rPr>
              <w:t>A</w:t>
            </w:r>
            <w:r w:rsidR="00B55327">
              <w:rPr>
                <w:rFonts w:cstheme="minorHAnsi"/>
                <w:iCs/>
                <w:sz w:val="24"/>
                <w:szCs w:val="24"/>
              </w:rPr>
              <w:t>CIDO ASCORBICO (VITAMINA C)</w:t>
            </w:r>
          </w:p>
        </w:tc>
        <w:tc>
          <w:tcPr>
            <w:tcW w:w="1705" w:type="dxa"/>
          </w:tcPr>
          <w:p w14:paraId="08F828B1" w14:textId="2410D30F" w:rsidR="009105F5" w:rsidRDefault="00B55327" w:rsidP="00B55327">
            <w:pPr>
              <w:autoSpaceDE w:val="0"/>
              <w:autoSpaceDN w:val="0"/>
              <w:spacing w:after="200" w:line="240" w:lineRule="auto"/>
              <w:jc w:val="center"/>
              <w:rPr>
                <w:rFonts w:cstheme="minorHAnsi"/>
                <w:iCs/>
                <w:sz w:val="24"/>
                <w:szCs w:val="24"/>
              </w:rPr>
            </w:pPr>
            <w:r>
              <w:rPr>
                <w:rFonts w:cstheme="minorHAnsi"/>
                <w:iCs/>
                <w:sz w:val="24"/>
                <w:szCs w:val="24"/>
              </w:rPr>
              <w:t>10,000</w:t>
            </w:r>
          </w:p>
        </w:tc>
      </w:tr>
    </w:tbl>
    <w:p w14:paraId="5ADCE2C8" w14:textId="77777777" w:rsidR="009105F5" w:rsidRPr="00BD3BFF" w:rsidRDefault="009105F5" w:rsidP="00BD3BFF">
      <w:pPr>
        <w:autoSpaceDE w:val="0"/>
        <w:autoSpaceDN w:val="0"/>
        <w:spacing w:after="200" w:line="240" w:lineRule="auto"/>
        <w:jc w:val="both"/>
        <w:rPr>
          <w:rFonts w:cstheme="minorHAnsi"/>
          <w:iCs/>
          <w:sz w:val="24"/>
          <w:szCs w:val="24"/>
        </w:rPr>
      </w:pPr>
    </w:p>
    <w:p w14:paraId="56DFF8A1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Presentación de la Propuesta</w:t>
      </w:r>
    </w:p>
    <w:p w14:paraId="69520D9B" w14:textId="77777777" w:rsidR="00BD3BFF" w:rsidRPr="00BD3BFF" w:rsidRDefault="00BD3BFF" w:rsidP="00BD3BFF">
      <w:pPr>
        <w:spacing w:after="200" w:line="240" w:lineRule="auto"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2:30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0BE0DA57" w14:textId="77777777" w:rsidR="00BD3BFF" w:rsidRPr="00BD3BFF" w:rsidRDefault="00BD3BFF" w:rsidP="00BD3BFF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D3BFF">
        <w:rPr>
          <w:rFonts w:cstheme="minorHAnsi"/>
          <w:bCs/>
          <w:sz w:val="24"/>
          <w:szCs w:val="24"/>
          <w:lang w:val="es-ES"/>
        </w:rPr>
        <w:t xml:space="preserve"> Centro Cardio-Neuro Oftalmológico y Trasplante (CECANOT)</w:t>
      </w:r>
    </w:p>
    <w:p w14:paraId="4C24E5B7" w14:textId="77777777" w:rsidR="00BD3BFF" w:rsidRPr="00BD3BFF" w:rsidRDefault="00BD3BFF" w:rsidP="00BD3BFF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>DIRECCIÓN:</w:t>
      </w:r>
      <w:r w:rsidRPr="00BD3BFF">
        <w:rPr>
          <w:rFonts w:cstheme="minorHAns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3E8D7A78" w14:textId="77777777" w:rsidR="00BD3BFF" w:rsidRPr="00BD3BFF" w:rsidRDefault="00BD3BFF" w:rsidP="00BD3BFF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>PRESENTACIÓN:</w:t>
      </w:r>
      <w:r w:rsidRPr="00BD3BFF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54A01107" w14:textId="33012341" w:rsidR="00BD3BFF" w:rsidRPr="00BD3BFF" w:rsidRDefault="00BD3BFF" w:rsidP="00BD3BFF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>REFERENCIA:</w:t>
      </w:r>
      <w:r w:rsidRPr="00BD3BFF">
        <w:rPr>
          <w:rFonts w:cstheme="minorHAnsi"/>
          <w:bCs/>
          <w:sz w:val="24"/>
          <w:szCs w:val="24"/>
          <w:lang w:val="es-ES"/>
        </w:rPr>
        <w:t xml:space="preserve"> CECANOT-DAF-CM-2021-005</w:t>
      </w:r>
      <w:r w:rsidR="009105F5">
        <w:rPr>
          <w:rFonts w:cstheme="minorHAnsi"/>
          <w:bCs/>
          <w:sz w:val="24"/>
          <w:szCs w:val="24"/>
          <w:lang w:val="es-ES"/>
        </w:rPr>
        <w:t>0</w:t>
      </w:r>
    </w:p>
    <w:p w14:paraId="1BBA25AB" w14:textId="77777777" w:rsidR="00BD3BFF" w:rsidRPr="00BD3BFF" w:rsidRDefault="00BD3BFF" w:rsidP="00BD3BFF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>NOMBRE DEL OFERENTE:</w:t>
      </w:r>
    </w:p>
    <w:p w14:paraId="4F43C8B8" w14:textId="77777777" w:rsidR="00BD3BFF" w:rsidRPr="00BD3BFF" w:rsidRDefault="00BD3BFF" w:rsidP="00BD3BFF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76780C23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Entrega de muestra</w:t>
      </w:r>
    </w:p>
    <w:p w14:paraId="76769DFC" w14:textId="77777777" w:rsidR="00BD3BFF" w:rsidRPr="00BD3BFF" w:rsidRDefault="00BD3BFF" w:rsidP="00BD3BFF">
      <w:pPr>
        <w:spacing w:after="200" w:line="240" w:lineRule="auto"/>
        <w:ind w:left="720"/>
        <w:contextualSpacing/>
        <w:rPr>
          <w:rFonts w:cstheme="minorHAnsi"/>
          <w:b/>
          <w:bCs/>
          <w:sz w:val="24"/>
          <w:szCs w:val="24"/>
          <w:lang w:val="es-ES"/>
        </w:rPr>
      </w:pPr>
    </w:p>
    <w:p w14:paraId="3F97D5BE" w14:textId="4925B018" w:rsidR="00BD3BFF" w:rsidRPr="00BD3BFF" w:rsidRDefault="00BD3BFF" w:rsidP="00BD3BFF">
      <w:pPr>
        <w:numPr>
          <w:ilvl w:val="0"/>
          <w:numId w:val="16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>Los interesados en participar en el proceso deben presentar su muestra el martes 0</w:t>
      </w:r>
      <w:r w:rsidR="009105F5">
        <w:rPr>
          <w:rFonts w:cstheme="minorHAnsi"/>
          <w:bCs/>
          <w:sz w:val="24"/>
          <w:szCs w:val="24"/>
          <w:lang w:val="es-ES"/>
        </w:rPr>
        <w:t>9</w:t>
      </w:r>
      <w:r w:rsidRPr="00BD3BFF">
        <w:rPr>
          <w:rFonts w:cstheme="minorHAnsi"/>
          <w:bCs/>
          <w:sz w:val="24"/>
          <w:szCs w:val="24"/>
          <w:lang w:val="es-ES"/>
        </w:rPr>
        <w:t>/03/2021 en horario de 9:00 am hasta las 1:00 pm. Los oferentes que no envíen muestras serán descalificados del proceso. Las muestras serán recibidas en la unidad de Compras y Contrataciones de CECANOT (ver dirección en el punto 2).</w:t>
      </w:r>
    </w:p>
    <w:p w14:paraId="3EEFA3FA" w14:textId="77777777" w:rsidR="00BD3BFF" w:rsidRPr="00BD3BFF" w:rsidRDefault="00BD3BFF" w:rsidP="00BD3BFF">
      <w:pPr>
        <w:numPr>
          <w:ilvl w:val="0"/>
          <w:numId w:val="16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0A729261" w14:textId="77777777" w:rsidR="00BD3BFF" w:rsidRPr="00BD3BFF" w:rsidRDefault="00BD3BFF" w:rsidP="00BD3BFF">
      <w:pPr>
        <w:numPr>
          <w:ilvl w:val="0"/>
          <w:numId w:val="16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68663D92" w14:textId="77777777" w:rsidR="00BD3BFF" w:rsidRPr="00BD3BFF" w:rsidRDefault="00BD3BFF" w:rsidP="00BD3BFF">
      <w:pPr>
        <w:numPr>
          <w:ilvl w:val="0"/>
          <w:numId w:val="16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>Las muestras serán de vueltas luego de la selección de la mejor oferta tanto técnica como económica.</w:t>
      </w:r>
    </w:p>
    <w:p w14:paraId="3554FBEE" w14:textId="45E15A51" w:rsidR="00BD3BFF" w:rsidRDefault="00BD3BFF" w:rsidP="00BD3BFF">
      <w:pPr>
        <w:numPr>
          <w:ilvl w:val="0"/>
          <w:numId w:val="16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>IMPORTANTE:</w:t>
      </w:r>
      <w:r w:rsidRPr="00BD3BFF">
        <w:rPr>
          <w:rFonts w:cstheme="minorHAnsi"/>
          <w:bCs/>
          <w:sz w:val="24"/>
          <w:szCs w:val="24"/>
          <w:lang w:val="es-ES"/>
        </w:rPr>
        <w:t xml:space="preserve"> Se requiere ficha técnica del articulo ofertado</w:t>
      </w:r>
    </w:p>
    <w:p w14:paraId="7152A7D8" w14:textId="0AFE022F" w:rsidR="009105F5" w:rsidRDefault="009105F5" w:rsidP="009105F5">
      <w:p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</w:p>
    <w:p w14:paraId="1851B6E6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Datos de la Cotización</w:t>
      </w:r>
    </w:p>
    <w:p w14:paraId="11E25C71" w14:textId="77777777" w:rsidR="00BD3BFF" w:rsidRPr="00BD3BFF" w:rsidRDefault="00BD3BFF" w:rsidP="00BD3BFF">
      <w:pPr>
        <w:spacing w:after="200" w:line="240" w:lineRule="auto"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34010815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269FEDD7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60740D45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5F2E0ACC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>Descripción correcta del bien y/o servicio</w:t>
      </w:r>
    </w:p>
    <w:p w14:paraId="0461222F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1D691209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62E59625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>Tiempo de Entrega</w:t>
      </w:r>
    </w:p>
    <w:p w14:paraId="1CBDF018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3DB09CB7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3B78E3B6" w14:textId="77777777" w:rsidR="00BD3BFF" w:rsidRPr="00BD3BFF" w:rsidRDefault="00BD3BFF" w:rsidP="00BD3BFF">
      <w:pPr>
        <w:numPr>
          <w:ilvl w:val="0"/>
          <w:numId w:val="43"/>
        </w:num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BD3BFF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27C47EAE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 xml:space="preserve">Forma de Pago </w:t>
      </w:r>
    </w:p>
    <w:p w14:paraId="383CB094" w14:textId="77777777" w:rsidR="00BD3BFF" w:rsidRPr="00BD3BFF" w:rsidRDefault="00BD3BFF" w:rsidP="00BD3BFF">
      <w:pPr>
        <w:spacing w:after="200"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BD3BFF">
        <w:rPr>
          <w:rFonts w:cstheme="minorHAnsi"/>
          <w:sz w:val="24"/>
          <w:szCs w:val="24"/>
          <w:lang w:val="es-ES" w:eastAsia="es-ES"/>
        </w:rPr>
        <w:t>Crédito 60 Días</w:t>
      </w:r>
    </w:p>
    <w:p w14:paraId="0B4EEFAA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Tiempo de entrega</w:t>
      </w:r>
    </w:p>
    <w:p w14:paraId="6E4D14B0" w14:textId="77777777" w:rsidR="00BD3BFF" w:rsidRPr="00BD3BFF" w:rsidRDefault="00BD3BFF" w:rsidP="00BD3BFF">
      <w:pPr>
        <w:spacing w:after="200"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BD3BFF">
        <w:rPr>
          <w:rFonts w:cstheme="minorHAnsi"/>
          <w:sz w:val="24"/>
          <w:szCs w:val="24"/>
          <w:lang w:val="es-ES" w:eastAsia="es-ES"/>
        </w:rPr>
        <w:t>Inmediata</w:t>
      </w:r>
    </w:p>
    <w:p w14:paraId="1E1F8C2A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Procedimiento de Selección.</w:t>
      </w:r>
    </w:p>
    <w:p w14:paraId="3B50F436" w14:textId="77777777" w:rsidR="00BD3BFF" w:rsidRPr="00BD3BFF" w:rsidRDefault="00BD3BFF" w:rsidP="00BD3BFF">
      <w:pPr>
        <w:spacing w:after="200" w:line="240" w:lineRule="auto"/>
        <w:jc w:val="both"/>
        <w:rPr>
          <w:rFonts w:cstheme="minorHAnsi"/>
          <w:sz w:val="24"/>
          <w:szCs w:val="24"/>
          <w:lang w:val="es-ES"/>
        </w:rPr>
      </w:pPr>
      <w:r w:rsidRPr="00BD3BFF">
        <w:rPr>
          <w:rFonts w:cstheme="minorHAnsi"/>
          <w:sz w:val="24"/>
          <w:szCs w:val="24"/>
          <w:lang w:val="es-ES"/>
        </w:rPr>
        <w:t xml:space="preserve">  La presente contratación se realizará por Compra Menor en etapa única.</w:t>
      </w:r>
    </w:p>
    <w:p w14:paraId="2BB58400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Capacidad para ofertar.</w:t>
      </w:r>
    </w:p>
    <w:p w14:paraId="6D95B94E" w14:textId="77777777" w:rsidR="00BD3BFF" w:rsidRPr="00BD3BFF" w:rsidRDefault="00BD3BFF" w:rsidP="00BD3BFF">
      <w:pPr>
        <w:autoSpaceDE w:val="0"/>
        <w:autoSpaceDN w:val="0"/>
        <w:adjustRightInd w:val="0"/>
        <w:spacing w:after="200" w:line="240" w:lineRule="auto"/>
        <w:rPr>
          <w:rFonts w:eastAsia="SimSun" w:cstheme="minorHAnsi"/>
          <w:sz w:val="24"/>
          <w:szCs w:val="24"/>
        </w:rPr>
      </w:pPr>
      <w:r w:rsidRPr="00BD3BFF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Pr="00BD3BFF">
        <w:rPr>
          <w:rFonts w:eastAsia="SimSun" w:cstheme="minorHAnsi"/>
          <w:b/>
          <w:sz w:val="24"/>
          <w:szCs w:val="24"/>
        </w:rPr>
        <w:t>especificaciones técnicas</w:t>
      </w:r>
      <w:r w:rsidRPr="00BD3BFF">
        <w:rPr>
          <w:rFonts w:eastAsia="SimSun" w:cstheme="minorHAnsi"/>
          <w:sz w:val="24"/>
          <w:szCs w:val="24"/>
        </w:rPr>
        <w:t xml:space="preserve">, tendrá derecho a participar en la presente </w:t>
      </w:r>
      <w:r w:rsidRPr="00BD3BFF">
        <w:rPr>
          <w:rFonts w:cstheme="minorHAnsi"/>
          <w:iCs/>
          <w:sz w:val="24"/>
          <w:szCs w:val="24"/>
        </w:rPr>
        <w:t>COMPRA MENOR</w:t>
      </w:r>
      <w:r w:rsidRPr="00BD3BFF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23F2E637" w14:textId="77777777" w:rsidR="00BD3BFF" w:rsidRPr="00BD3BFF" w:rsidRDefault="00BD3BFF" w:rsidP="00BD3BF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38768FA4" w14:textId="77777777" w:rsidR="00BD3BFF" w:rsidRPr="00BD3BFF" w:rsidRDefault="00BD3BFF" w:rsidP="00BD3BFF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BD3BFF">
        <w:rPr>
          <w:rFonts w:cstheme="minorHAnsi"/>
          <w:sz w:val="24"/>
          <w:szCs w:val="24"/>
          <w:lang w:val="es-ES"/>
        </w:rPr>
        <w:t>Registro de Proveedores del Estado Actualizado</w:t>
      </w:r>
    </w:p>
    <w:p w14:paraId="3771613E" w14:textId="77777777" w:rsidR="00BD3BFF" w:rsidRPr="00BD3BFF" w:rsidRDefault="00BD3BFF" w:rsidP="00BD3BF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" w:eastAsia="en-GB"/>
        </w:rPr>
      </w:pPr>
      <w:r w:rsidRPr="00BD3BFF">
        <w:rPr>
          <w:rFonts w:eastAsia="Times New Roman" w:cstheme="minorHAns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BD3BFF">
        <w:rPr>
          <w:rFonts w:eastAsia="Times New Roman" w:cstheme="minorHAns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13AC5920" w14:textId="77777777" w:rsidR="00BD3BFF" w:rsidRPr="00BD3BFF" w:rsidRDefault="00BD3BFF" w:rsidP="00BD3BFF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BD3BFF">
        <w:rPr>
          <w:rFonts w:cstheme="minorHAnsi"/>
          <w:sz w:val="24"/>
          <w:szCs w:val="24"/>
          <w:lang w:val="es-ES"/>
        </w:rPr>
        <w:t>Constancia</w:t>
      </w:r>
      <w:r w:rsidRPr="00BD3BFF">
        <w:rPr>
          <w:lang w:val="es-ES" w:eastAsia="en-GB"/>
        </w:rPr>
        <w:t xml:space="preserve"> de estar al día en sus obligaciones fiscales y de seguridad social.</w:t>
      </w:r>
    </w:p>
    <w:p w14:paraId="55E3CCAF" w14:textId="77777777" w:rsidR="00BD3BFF" w:rsidRPr="00BD3BFF" w:rsidRDefault="00BD3BFF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1F3027EC" w14:textId="77777777" w:rsidR="00BD3BFF" w:rsidRPr="00BD3BFF" w:rsidRDefault="00BD3BFF" w:rsidP="00BD3BF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D3BFF">
        <w:rPr>
          <w:rFonts w:cstheme="minorHAnsi"/>
          <w:b/>
          <w:sz w:val="24"/>
          <w:szCs w:val="24"/>
          <w:lang w:val="es-ES"/>
        </w:rPr>
        <w:t>Para personas físicas</w:t>
      </w:r>
    </w:p>
    <w:p w14:paraId="1578541D" w14:textId="77777777" w:rsidR="00BD3BFF" w:rsidRPr="00BD3BFF" w:rsidRDefault="00BD3BFF" w:rsidP="00BD3BFF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BD3BFF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443FAC09" w14:textId="77777777" w:rsidR="00BD3BFF" w:rsidRPr="00BD3BFF" w:rsidRDefault="00BD3BFF" w:rsidP="00BD3BFF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BD3BFF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BD3BFF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59B7A464" w14:textId="77777777" w:rsidR="00BD3BFF" w:rsidRPr="00BD3BFF" w:rsidRDefault="00BD3BFF" w:rsidP="00BD3BFF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BD3BFF">
        <w:rPr>
          <w:rFonts w:cstheme="minorHAnsi"/>
          <w:sz w:val="24"/>
          <w:szCs w:val="24"/>
          <w:lang w:val="es-ES"/>
        </w:rPr>
        <w:t>Constancia</w:t>
      </w:r>
      <w:r w:rsidRPr="00BD3BFF">
        <w:rPr>
          <w:lang w:val="es-ES" w:eastAsia="en-GB"/>
        </w:rPr>
        <w:t xml:space="preserve"> de estar al día en sus obligaciones fiscales y de seguridad social.</w:t>
      </w:r>
    </w:p>
    <w:p w14:paraId="752A8956" w14:textId="77777777" w:rsidR="00BD3BFF" w:rsidRPr="00BD3BFF" w:rsidRDefault="00BD3BFF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7BE38F7D" w14:textId="77777777" w:rsidR="00BD3BFF" w:rsidRPr="00BD3BFF" w:rsidRDefault="00BD3BFF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6404BA4D" w14:textId="77777777" w:rsidR="00BD3BFF" w:rsidRPr="00BD3BFF" w:rsidRDefault="00BD3BFF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246BFA9C" w14:textId="7636F822" w:rsidR="00BD3BFF" w:rsidRDefault="00BD3BFF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35DA22C5" w14:textId="0C74A122" w:rsidR="009105F5" w:rsidRDefault="009105F5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7156465A" w14:textId="15D5E2F5" w:rsidR="009105F5" w:rsidRDefault="009105F5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49709902" w14:textId="77777777" w:rsidR="009105F5" w:rsidRPr="00BD3BFF" w:rsidRDefault="009105F5" w:rsidP="00BD3BF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5D79F5F5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bCs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bCs/>
          <w:spacing w:val="-20"/>
          <w:w w:val="90"/>
          <w:lang w:val="es-ES" w:eastAsia="es-ES"/>
        </w:rPr>
        <w:t xml:space="preserve">Consultas, circulares y enmiendas </w:t>
      </w:r>
    </w:p>
    <w:p w14:paraId="2ADD9631" w14:textId="77777777" w:rsidR="00BD3BFF" w:rsidRPr="00BD3BFF" w:rsidRDefault="00BD3BFF" w:rsidP="00BD3BFF">
      <w:pPr>
        <w:spacing w:after="200" w:line="240" w:lineRule="auto"/>
        <w:jc w:val="both"/>
        <w:rPr>
          <w:rFonts w:cstheme="minorHAnsi"/>
          <w:sz w:val="24"/>
          <w:szCs w:val="24"/>
        </w:rPr>
      </w:pPr>
      <w:r w:rsidRPr="00BD3BFF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BD3BFF">
        <w:rPr>
          <w:rFonts w:cstheme="minorHAnsi"/>
          <w:b/>
          <w:sz w:val="24"/>
          <w:szCs w:val="24"/>
        </w:rPr>
        <w:t>CINCUENTA POR CIENTO (50%)</w:t>
      </w:r>
      <w:r w:rsidRPr="00BD3BFF">
        <w:rPr>
          <w:rFonts w:cstheme="minorHAns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Pr="00BD3BFF">
        <w:rPr>
          <w:rFonts w:cstheme="minorHAnsi"/>
          <w:sz w:val="24"/>
          <w:szCs w:val="24"/>
        </w:rPr>
        <w:t>me a la naturaleza de esta.</w:t>
      </w:r>
    </w:p>
    <w:p w14:paraId="11D795A5" w14:textId="77777777" w:rsidR="00BD3BFF" w:rsidRPr="00BD3BFF" w:rsidRDefault="00BD3BFF" w:rsidP="00BD3BFF">
      <w:pPr>
        <w:numPr>
          <w:ilvl w:val="0"/>
          <w:numId w:val="44"/>
        </w:numPr>
        <w:spacing w:after="200" w:line="276" w:lineRule="auto"/>
        <w:contextualSpacing/>
        <w:rPr>
          <w:rFonts w:cstheme="minorHAnsi"/>
          <w:b/>
          <w:bCs/>
          <w:color w:val="0000FF" w:themeColor="hyperlink"/>
          <w:sz w:val="24"/>
          <w:szCs w:val="24"/>
          <w:u w:val="single"/>
        </w:rPr>
      </w:pPr>
      <w:r w:rsidRPr="00BD3BFF">
        <w:rPr>
          <w:b/>
          <w:bCs/>
        </w:rPr>
        <w:t>Dirección</w:t>
      </w:r>
      <w:bookmarkEnd w:id="1"/>
      <w:bookmarkEnd w:id="2"/>
      <w:bookmarkEnd w:id="3"/>
      <w:r w:rsidRPr="00BD3BFF">
        <w:rPr>
          <w:b/>
          <w:bCs/>
        </w:rPr>
        <w:t xml:space="preserve"> de correo electrónico: </w:t>
      </w:r>
      <w:r w:rsidRPr="00BD3BFF">
        <w:rPr>
          <w:b/>
          <w:bCs/>
          <w:color w:val="0070C0"/>
        </w:rPr>
        <w:t>glennys.ceballo</w:t>
      </w:r>
      <w:hyperlink r:id="rId9" w:history="1">
        <w:r w:rsidRPr="00BD3BFF">
          <w:rPr>
            <w:rFonts w:cstheme="minorHAnsi"/>
            <w:b/>
            <w:bCs/>
            <w:color w:val="0070C0"/>
            <w:sz w:val="24"/>
            <w:szCs w:val="24"/>
            <w:u w:val="single"/>
          </w:rPr>
          <w:t>@cecanot.com.do</w:t>
        </w:r>
      </w:hyperlink>
    </w:p>
    <w:p w14:paraId="16948521" w14:textId="77777777" w:rsidR="00BD3BFF" w:rsidRPr="00BD3BFF" w:rsidRDefault="00BD3BFF" w:rsidP="00BD3BFF">
      <w:pPr>
        <w:spacing w:after="200" w:line="240" w:lineRule="auto"/>
        <w:jc w:val="both"/>
        <w:rPr>
          <w:rFonts w:cstheme="minorHAnsi"/>
          <w:sz w:val="24"/>
          <w:szCs w:val="24"/>
        </w:rPr>
      </w:pPr>
      <w:r w:rsidRPr="00BD3BFF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BD3BFF">
        <w:rPr>
          <w:rFonts w:cstheme="minorHAnsi"/>
          <w:b/>
          <w:sz w:val="24"/>
          <w:szCs w:val="24"/>
        </w:rPr>
        <w:t xml:space="preserve"> SETENTA Y CINCO POR CIENTO (75%)</w:t>
      </w:r>
      <w:r w:rsidRPr="00BD3BFF">
        <w:rPr>
          <w:rFonts w:cstheme="minorHAns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5AC40094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bCs/>
          <w:spacing w:val="-20"/>
          <w:w w:val="90"/>
          <w:lang w:val="es-ES" w:eastAsia="es-ES"/>
        </w:rPr>
      </w:pPr>
      <w:bookmarkStart w:id="4" w:name="_Toc379797386"/>
      <w:bookmarkStart w:id="5" w:name="_Toc185953157"/>
      <w:bookmarkStart w:id="6" w:name="_Toc159673584"/>
      <w:r w:rsidRPr="00BD3BFF">
        <w:rPr>
          <w:rFonts w:ascii="Arial Bold" w:eastAsia="Times New Roman" w:hAnsi="Arial Bold" w:cs="Arial"/>
          <w:bCs/>
          <w:spacing w:val="-20"/>
          <w:w w:val="90"/>
          <w:lang w:val="es-ES" w:eastAsia="es-ES"/>
        </w:rPr>
        <w:t xml:space="preserve"> </w:t>
      </w:r>
      <w:bookmarkEnd w:id="4"/>
      <w:bookmarkEnd w:id="5"/>
      <w:bookmarkEnd w:id="6"/>
      <w:r w:rsidRPr="00BD3BFF">
        <w:rPr>
          <w:rFonts w:ascii="Arial Bold" w:eastAsia="Times New Roman" w:hAnsi="Arial Bold" w:cs="Arial"/>
          <w:b/>
          <w:bCs/>
          <w:spacing w:val="-20"/>
          <w:w w:val="90"/>
          <w:lang w:val="es-ES" w:eastAsia="es-ES"/>
        </w:rPr>
        <w:t>Cronograma de actividades</w:t>
      </w:r>
    </w:p>
    <w:p w14:paraId="2C571372" w14:textId="77777777" w:rsidR="00BD3BFF" w:rsidRPr="00BD3BFF" w:rsidRDefault="00BD3BFF" w:rsidP="00BD3BFF">
      <w:pPr>
        <w:spacing w:after="200" w:line="276" w:lineRule="auto"/>
        <w:rPr>
          <w:lang w:val="es-ES" w:eastAsia="es-ES"/>
        </w:rPr>
      </w:pPr>
    </w:p>
    <w:p w14:paraId="2391C28D" w14:textId="0574AB06" w:rsidR="00BD3BFF" w:rsidRPr="00BD3BFF" w:rsidRDefault="00B55327" w:rsidP="00BD3BFF">
      <w:pPr>
        <w:spacing w:after="200" w:line="276" w:lineRule="auto"/>
        <w:rPr>
          <w:lang w:val="es-ES" w:eastAsia="es-ES"/>
        </w:rPr>
      </w:pPr>
      <w:r>
        <w:rPr>
          <w:noProof/>
        </w:rPr>
        <w:drawing>
          <wp:inline distT="0" distB="0" distL="0" distR="0" wp14:anchorId="67D1B49B" wp14:editId="7FD0C267">
            <wp:extent cx="5943600" cy="37147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14F4D" w14:textId="06BED8EA" w:rsidR="00BD3BFF" w:rsidRDefault="00BD3BFF" w:rsidP="00BD3BFF">
      <w:pPr>
        <w:spacing w:after="200" w:line="240" w:lineRule="auto"/>
        <w:rPr>
          <w:lang w:val="es-ES" w:eastAsia="es-ES"/>
        </w:rPr>
      </w:pPr>
    </w:p>
    <w:p w14:paraId="62944745" w14:textId="1774674C" w:rsidR="00B55327" w:rsidRDefault="00B55327" w:rsidP="00BD3BFF">
      <w:pPr>
        <w:spacing w:after="200" w:line="240" w:lineRule="auto"/>
        <w:rPr>
          <w:lang w:val="es-ES" w:eastAsia="es-ES"/>
        </w:rPr>
      </w:pPr>
    </w:p>
    <w:p w14:paraId="67AB98F0" w14:textId="77777777" w:rsidR="00B55327" w:rsidRPr="00BD3BFF" w:rsidRDefault="00B55327" w:rsidP="00BD3BFF">
      <w:pPr>
        <w:spacing w:after="200" w:line="240" w:lineRule="auto"/>
        <w:rPr>
          <w:lang w:val="es-ES" w:eastAsia="es-ES"/>
        </w:rPr>
      </w:pPr>
    </w:p>
    <w:p w14:paraId="43ABF9AA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bookmarkStart w:id="7" w:name="_Toc271530532"/>
      <w:bookmarkStart w:id="8" w:name="_Toc410128616"/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 xml:space="preserve">Criterios de </w:t>
      </w:r>
      <w:bookmarkEnd w:id="7"/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Evaluación</w:t>
      </w:r>
      <w:bookmarkEnd w:id="8"/>
    </w:p>
    <w:p w14:paraId="3795CD8B" w14:textId="77777777" w:rsidR="00BD3BFF" w:rsidRPr="00BD3BFF" w:rsidRDefault="00BD3BFF" w:rsidP="00BD3BFF">
      <w:pPr>
        <w:spacing w:after="200" w:line="240" w:lineRule="auto"/>
        <w:rPr>
          <w:rFonts w:eastAsia="Calibri" w:cstheme="minorHAnsi"/>
          <w:sz w:val="24"/>
          <w:szCs w:val="24"/>
        </w:rPr>
      </w:pPr>
    </w:p>
    <w:p w14:paraId="08FB1EB9" w14:textId="77777777" w:rsidR="00BD3BFF" w:rsidRPr="00BD3BFF" w:rsidRDefault="00BD3BFF" w:rsidP="00BD3BFF">
      <w:pPr>
        <w:spacing w:after="20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BD3BFF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BD3BFF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24D64ECA" w14:textId="77777777" w:rsidR="00BD3BFF" w:rsidRPr="00BD3BFF" w:rsidRDefault="00BD3BFF" w:rsidP="00BD3BFF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BD3BFF">
        <w:rPr>
          <w:rFonts w:eastAsia="Calibri" w:cstheme="minorHAnsi"/>
          <w:b/>
          <w:bCs/>
          <w:sz w:val="24"/>
          <w:szCs w:val="24"/>
        </w:rPr>
        <w:t>Elegibilidad:</w:t>
      </w:r>
      <w:r w:rsidRPr="00BD3BFF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4C995BF8" w14:textId="77777777" w:rsidR="00BD3BFF" w:rsidRPr="00BD3BFF" w:rsidRDefault="00BD3BFF" w:rsidP="00BD3BFF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BD3BFF">
        <w:rPr>
          <w:rFonts w:eastAsia="Calibri" w:cstheme="minorHAnsi"/>
          <w:b/>
          <w:bCs/>
          <w:sz w:val="24"/>
          <w:szCs w:val="24"/>
        </w:rPr>
        <w:t>Capacidad Técnica:</w:t>
      </w:r>
      <w:r w:rsidRPr="00BD3BFF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2DB2467A" w14:textId="77777777" w:rsidR="00BD3BFF" w:rsidRPr="00BD3BFF" w:rsidRDefault="00BD3BFF" w:rsidP="00BD3BFF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</w:pPr>
      <w:r w:rsidRPr="00BD3BFF">
        <w:rPr>
          <w:rFonts w:ascii="Arial Bold" w:eastAsia="Times New Roman" w:hAnsi="Arial Bold" w:cs="Arial"/>
          <w:b/>
          <w:spacing w:val="-20"/>
          <w:w w:val="90"/>
          <w:lang w:val="es-ES" w:eastAsia="es-ES"/>
        </w:rPr>
        <w:t>Criterios de Adjudicación</w:t>
      </w:r>
      <w:bookmarkEnd w:id="9"/>
    </w:p>
    <w:p w14:paraId="2B467962" w14:textId="77777777" w:rsidR="00BD3BFF" w:rsidRPr="00BD3BFF" w:rsidRDefault="00BD3BFF" w:rsidP="00BD3BFF">
      <w:pPr>
        <w:spacing w:after="200" w:line="240" w:lineRule="auto"/>
        <w:rPr>
          <w:rFonts w:eastAsia="Calibri" w:cstheme="minorHAnsi"/>
          <w:sz w:val="24"/>
          <w:szCs w:val="24"/>
        </w:rPr>
      </w:pPr>
    </w:p>
    <w:p w14:paraId="49AB6DE2" w14:textId="77777777" w:rsidR="00BD3BFF" w:rsidRPr="00BD3BFF" w:rsidRDefault="00BD3BFF" w:rsidP="00BD3BFF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BD3BFF">
        <w:rPr>
          <w:rFonts w:eastAsia="Calibri" w:cstheme="minorHAns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50A3434E" w14:textId="77777777" w:rsidR="00BD3BFF" w:rsidRPr="00BD3BFF" w:rsidRDefault="00BD3BFF" w:rsidP="00BD3BFF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  <w:r w:rsidRPr="00BD3BFF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2259D6C3" w14:textId="77777777" w:rsidR="00BD3BFF" w:rsidRPr="00BD3BFF" w:rsidRDefault="00BD3BFF" w:rsidP="00BD3BFF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6B90BEFE" w14:textId="77777777" w:rsidR="00BD3BFF" w:rsidRPr="00BD3BFF" w:rsidRDefault="00BD3BFF" w:rsidP="00BD3BFF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589571AC" w14:textId="2AFC1368" w:rsidR="00BD3BFF" w:rsidRPr="00BD3BFF" w:rsidRDefault="00BD3BFF" w:rsidP="00BD3BFF">
      <w:pPr>
        <w:tabs>
          <w:tab w:val="left" w:pos="3195"/>
        </w:tabs>
        <w:rPr>
          <w:rFonts w:ascii="Arial Narrow" w:eastAsia="Calibri" w:hAnsi="Arial Narrow" w:cs="Arial"/>
        </w:rPr>
      </w:pPr>
    </w:p>
    <w:sectPr w:rsidR="00BD3BFF" w:rsidRPr="00BD3BFF" w:rsidSect="00493268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631D3E5C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</w:t>
    </w:r>
    <w:r w:rsidR="0074637D">
      <w:rPr>
        <w:b/>
        <w:color w:val="1F497D" w:themeColor="text2"/>
        <w:sz w:val="20"/>
        <w:szCs w:val="20"/>
        <w:lang w:val="es-ES"/>
      </w:rPr>
      <w:t xml:space="preserve">alle Federico Velázquez No. 1 María Auxiliadora, Santo domingo, D.N, Rep. Dom. </w:t>
    </w:r>
  </w:p>
  <w:p w14:paraId="6A594192" w14:textId="77777777" w:rsidR="00D8259D" w:rsidRDefault="001E145F" w:rsidP="00D8259D">
    <w:pPr>
      <w:spacing w:after="0"/>
      <w:rPr>
        <w:b/>
        <w:color w:val="1F497D" w:themeColor="text2"/>
        <w:sz w:val="20"/>
        <w:szCs w:val="20"/>
        <w:lang w:val="en-US"/>
      </w:rPr>
    </w:pPr>
    <w:r w:rsidRPr="0074637D">
      <w:rPr>
        <w:b/>
        <w:color w:val="1F497D" w:themeColor="text2"/>
        <w:sz w:val="20"/>
        <w:szCs w:val="20"/>
        <w:lang w:val="en-US"/>
      </w:rPr>
      <w:t xml:space="preserve">Tel </w:t>
    </w:r>
    <w:r w:rsidR="0074637D" w:rsidRPr="0074637D">
      <w:rPr>
        <w:b/>
        <w:color w:val="1F497D" w:themeColor="text2"/>
        <w:sz w:val="20"/>
        <w:szCs w:val="20"/>
        <w:lang w:val="en-US"/>
      </w:rPr>
      <w:t>809-681-0080, Website: WWW. Cecanot.com.do/E-mail:direccion@</w:t>
    </w:r>
    <w:r w:rsidR="0074637D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2B5B585A" w:rsidR="001E145F" w:rsidRDefault="0074637D" w:rsidP="00D8259D">
    <w:pPr>
      <w:spacing w:after="0"/>
      <w:rPr>
        <w:b/>
        <w:color w:val="1F497D" w:themeColor="text2"/>
        <w:sz w:val="20"/>
        <w:szCs w:val="20"/>
        <w:lang w:val="es-ES"/>
      </w:rPr>
    </w:pPr>
    <w:r>
      <w:rPr>
        <w:b/>
        <w:color w:val="1F497D" w:themeColor="text2"/>
        <w:sz w:val="20"/>
        <w:szCs w:val="20"/>
        <w:lang w:val="es-ES"/>
      </w:rPr>
      <w:t>R</w:t>
    </w:r>
    <w:r w:rsidR="001D6524" w:rsidRPr="00736CB7">
      <w:rPr>
        <w:b/>
        <w:color w:val="1F497D" w:themeColor="text2"/>
        <w:sz w:val="20"/>
        <w:szCs w:val="20"/>
        <w:lang w:val="es-ES"/>
      </w:rPr>
      <w:t xml:space="preserve">NC: </w:t>
    </w:r>
    <w:r>
      <w:rPr>
        <w:b/>
        <w:color w:val="1F497D" w:themeColor="text2"/>
        <w:sz w:val="20"/>
        <w:szCs w:val="20"/>
        <w:lang w:val="es-ES"/>
      </w:rPr>
      <w:t>4-3006345-2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90FBF"/>
    <w:multiLevelType w:val="hybridMultilevel"/>
    <w:tmpl w:val="6CE6132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56586"/>
    <w:multiLevelType w:val="hybridMultilevel"/>
    <w:tmpl w:val="1ED434E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86DFB"/>
    <w:multiLevelType w:val="hybridMultilevel"/>
    <w:tmpl w:val="EF4CFD5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00B43"/>
    <w:multiLevelType w:val="hybridMultilevel"/>
    <w:tmpl w:val="785CF7D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42CF6"/>
    <w:multiLevelType w:val="hybridMultilevel"/>
    <w:tmpl w:val="45EE1FE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E29B1"/>
    <w:multiLevelType w:val="hybridMultilevel"/>
    <w:tmpl w:val="2E165D6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83F09"/>
    <w:multiLevelType w:val="hybridMultilevel"/>
    <w:tmpl w:val="15EA14A6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C3688"/>
    <w:multiLevelType w:val="hybridMultilevel"/>
    <w:tmpl w:val="710EA49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64928"/>
    <w:multiLevelType w:val="hybridMultilevel"/>
    <w:tmpl w:val="94DE9F8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93A1E"/>
    <w:multiLevelType w:val="hybridMultilevel"/>
    <w:tmpl w:val="9AF88F5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45BA4"/>
    <w:multiLevelType w:val="hybridMultilevel"/>
    <w:tmpl w:val="89064EA6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1A69D4"/>
    <w:multiLevelType w:val="hybridMultilevel"/>
    <w:tmpl w:val="573AA32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D5578A"/>
    <w:multiLevelType w:val="hybridMultilevel"/>
    <w:tmpl w:val="198C5D3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40D32"/>
    <w:multiLevelType w:val="hybridMultilevel"/>
    <w:tmpl w:val="DEF263E6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474D92"/>
    <w:multiLevelType w:val="hybridMultilevel"/>
    <w:tmpl w:val="0476613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A67EE"/>
    <w:multiLevelType w:val="hybridMultilevel"/>
    <w:tmpl w:val="AE3600C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040DE"/>
    <w:multiLevelType w:val="hybridMultilevel"/>
    <w:tmpl w:val="2EF83B74"/>
    <w:lvl w:ilvl="0" w:tplc="0409000B">
      <w:numFmt w:val="decimal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83C0C"/>
    <w:multiLevelType w:val="hybridMultilevel"/>
    <w:tmpl w:val="D1BCA9C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4740D8"/>
    <w:multiLevelType w:val="hybridMultilevel"/>
    <w:tmpl w:val="106C43F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97E6D"/>
    <w:multiLevelType w:val="hybridMultilevel"/>
    <w:tmpl w:val="24145E04"/>
    <w:lvl w:ilvl="0" w:tplc="80A6EBE4">
      <w:start w:val="1"/>
      <w:numFmt w:val="lowerLetter"/>
      <w:lvlText w:val="%1)"/>
      <w:lvlJc w:val="left"/>
      <w:pPr>
        <w:ind w:left="851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571" w:hanging="360"/>
      </w:pPr>
    </w:lvl>
    <w:lvl w:ilvl="2" w:tplc="1C0A001B" w:tentative="1">
      <w:start w:val="1"/>
      <w:numFmt w:val="lowerRoman"/>
      <w:lvlText w:val="%3."/>
      <w:lvlJc w:val="right"/>
      <w:pPr>
        <w:ind w:left="2291" w:hanging="180"/>
      </w:pPr>
    </w:lvl>
    <w:lvl w:ilvl="3" w:tplc="1C0A000F" w:tentative="1">
      <w:start w:val="1"/>
      <w:numFmt w:val="decimal"/>
      <w:lvlText w:val="%4."/>
      <w:lvlJc w:val="left"/>
      <w:pPr>
        <w:ind w:left="3011" w:hanging="360"/>
      </w:pPr>
    </w:lvl>
    <w:lvl w:ilvl="4" w:tplc="1C0A0019" w:tentative="1">
      <w:start w:val="1"/>
      <w:numFmt w:val="lowerLetter"/>
      <w:lvlText w:val="%5."/>
      <w:lvlJc w:val="left"/>
      <w:pPr>
        <w:ind w:left="3731" w:hanging="360"/>
      </w:pPr>
    </w:lvl>
    <w:lvl w:ilvl="5" w:tplc="1C0A001B" w:tentative="1">
      <w:start w:val="1"/>
      <w:numFmt w:val="lowerRoman"/>
      <w:lvlText w:val="%6."/>
      <w:lvlJc w:val="right"/>
      <w:pPr>
        <w:ind w:left="4451" w:hanging="180"/>
      </w:pPr>
    </w:lvl>
    <w:lvl w:ilvl="6" w:tplc="1C0A000F" w:tentative="1">
      <w:start w:val="1"/>
      <w:numFmt w:val="decimal"/>
      <w:lvlText w:val="%7."/>
      <w:lvlJc w:val="left"/>
      <w:pPr>
        <w:ind w:left="5171" w:hanging="360"/>
      </w:pPr>
    </w:lvl>
    <w:lvl w:ilvl="7" w:tplc="1C0A0019" w:tentative="1">
      <w:start w:val="1"/>
      <w:numFmt w:val="lowerLetter"/>
      <w:lvlText w:val="%8."/>
      <w:lvlJc w:val="left"/>
      <w:pPr>
        <w:ind w:left="5891" w:hanging="360"/>
      </w:pPr>
    </w:lvl>
    <w:lvl w:ilvl="8" w:tplc="1C0A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FE5FB8"/>
    <w:multiLevelType w:val="hybridMultilevel"/>
    <w:tmpl w:val="B8C8662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41FD1"/>
    <w:multiLevelType w:val="hybridMultilevel"/>
    <w:tmpl w:val="1A604C86"/>
    <w:lvl w:ilvl="0" w:tplc="0409000B">
      <w:numFmt w:val="decimal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404668"/>
    <w:multiLevelType w:val="hybridMultilevel"/>
    <w:tmpl w:val="855CAF0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9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17"/>
  </w:num>
  <w:num w:numId="14">
    <w:abstractNumId w:val="22"/>
  </w:num>
  <w:num w:numId="15">
    <w:abstractNumId w:val="25"/>
  </w:num>
  <w:num w:numId="16">
    <w:abstractNumId w:val="23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6"/>
  </w:num>
  <w:num w:numId="20">
    <w:abstractNumId w:val="0"/>
  </w:num>
  <w:num w:numId="21">
    <w:abstractNumId w:val="26"/>
  </w:num>
  <w:num w:numId="22">
    <w:abstractNumId w:val="34"/>
  </w:num>
  <w:num w:numId="23">
    <w:abstractNumId w:val="1"/>
  </w:num>
  <w:num w:numId="24">
    <w:abstractNumId w:val="2"/>
  </w:num>
  <w:num w:numId="25">
    <w:abstractNumId w:val="13"/>
  </w:num>
  <w:num w:numId="26">
    <w:abstractNumId w:val="16"/>
  </w:num>
  <w:num w:numId="27">
    <w:abstractNumId w:val="20"/>
  </w:num>
  <w:num w:numId="28">
    <w:abstractNumId w:val="15"/>
  </w:num>
  <w:num w:numId="29">
    <w:abstractNumId w:val="11"/>
  </w:num>
  <w:num w:numId="30">
    <w:abstractNumId w:val="29"/>
  </w:num>
  <w:num w:numId="31">
    <w:abstractNumId w:val="4"/>
  </w:num>
  <w:num w:numId="32">
    <w:abstractNumId w:val="37"/>
  </w:num>
  <w:num w:numId="33">
    <w:abstractNumId w:val="5"/>
  </w:num>
  <w:num w:numId="34">
    <w:abstractNumId w:val="8"/>
  </w:num>
  <w:num w:numId="35">
    <w:abstractNumId w:val="9"/>
  </w:num>
  <w:num w:numId="36">
    <w:abstractNumId w:val="7"/>
  </w:num>
  <w:num w:numId="3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36"/>
  </w:num>
  <w:num w:numId="42">
    <w:abstractNumId w:val="30"/>
  </w:num>
  <w:num w:numId="43">
    <w:abstractNumId w:val="3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238E2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1603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E7D"/>
    <w:rsid w:val="005F01EB"/>
    <w:rsid w:val="0060122E"/>
    <w:rsid w:val="006237BD"/>
    <w:rsid w:val="006248CD"/>
    <w:rsid w:val="00642CD0"/>
    <w:rsid w:val="006B7D30"/>
    <w:rsid w:val="007003BE"/>
    <w:rsid w:val="0072054B"/>
    <w:rsid w:val="00721608"/>
    <w:rsid w:val="00736CB7"/>
    <w:rsid w:val="0074637D"/>
    <w:rsid w:val="007F61C3"/>
    <w:rsid w:val="00845422"/>
    <w:rsid w:val="00851698"/>
    <w:rsid w:val="0085529B"/>
    <w:rsid w:val="008B7E98"/>
    <w:rsid w:val="008F0860"/>
    <w:rsid w:val="008F4D89"/>
    <w:rsid w:val="009105F5"/>
    <w:rsid w:val="0092028E"/>
    <w:rsid w:val="00943330"/>
    <w:rsid w:val="00997D57"/>
    <w:rsid w:val="009F1603"/>
    <w:rsid w:val="00A12EAB"/>
    <w:rsid w:val="00A64887"/>
    <w:rsid w:val="00A914E7"/>
    <w:rsid w:val="00AC70C8"/>
    <w:rsid w:val="00AE34A0"/>
    <w:rsid w:val="00B111B4"/>
    <w:rsid w:val="00B31E8C"/>
    <w:rsid w:val="00B547D6"/>
    <w:rsid w:val="00B55327"/>
    <w:rsid w:val="00B7196B"/>
    <w:rsid w:val="00BA0B1A"/>
    <w:rsid w:val="00BD3BFF"/>
    <w:rsid w:val="00BE5B69"/>
    <w:rsid w:val="00C01299"/>
    <w:rsid w:val="00C06B3D"/>
    <w:rsid w:val="00CA25A9"/>
    <w:rsid w:val="00CA2830"/>
    <w:rsid w:val="00CD7217"/>
    <w:rsid w:val="00CF147C"/>
    <w:rsid w:val="00D71F95"/>
    <w:rsid w:val="00D8259D"/>
    <w:rsid w:val="00D8786A"/>
    <w:rsid w:val="00D955DB"/>
    <w:rsid w:val="00DE6B99"/>
    <w:rsid w:val="00E03B1A"/>
    <w:rsid w:val="00E454DF"/>
    <w:rsid w:val="00E77082"/>
    <w:rsid w:val="00E77547"/>
    <w:rsid w:val="00E80C9F"/>
    <w:rsid w:val="00E811C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221603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21603"/>
    <w:pPr>
      <w:spacing w:after="0" w:line="240" w:lineRule="auto"/>
    </w:pPr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221603"/>
    <w:pPr>
      <w:spacing w:after="0" w:line="240" w:lineRule="auto"/>
    </w:pPr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221603"/>
    <w:pPr>
      <w:spacing w:after="0" w:line="240" w:lineRule="auto"/>
    </w:pPr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BD3BFF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BD3BFF"/>
    <w:pPr>
      <w:spacing w:after="0" w:line="240" w:lineRule="auto"/>
    </w:pPr>
    <w:rPr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912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8</cp:revision>
  <cp:lastPrinted>2019-03-01T11:23:00Z</cp:lastPrinted>
  <dcterms:created xsi:type="dcterms:W3CDTF">2021-03-08T14:15:00Z</dcterms:created>
  <dcterms:modified xsi:type="dcterms:W3CDTF">2021-03-08T16:05:00Z</dcterms:modified>
</cp:coreProperties>
</file>